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F1F" w:rsidRPr="00BB3F1F" w:rsidRDefault="00BB3F1F" w:rsidP="00BB3F1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3F1F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BB3F1F" w:rsidRPr="00BB3F1F" w:rsidRDefault="00BB3F1F" w:rsidP="00BB3F1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3F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</w:t>
      </w:r>
    </w:p>
    <w:p w:rsidR="00BB3F1F" w:rsidRPr="00BB3F1F" w:rsidRDefault="00BB3F1F" w:rsidP="00BB3F1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3F1F">
        <w:rPr>
          <w:rFonts w:ascii="Times New Roman" w:hAnsi="Times New Roman" w:cs="Times New Roman"/>
          <w:b/>
          <w:color w:val="000000"/>
          <w:sz w:val="28"/>
          <w:szCs w:val="28"/>
        </w:rPr>
        <w:t>«Математика» 5 класс</w:t>
      </w:r>
    </w:p>
    <w:p w:rsidR="00BB3F1F" w:rsidRPr="00BB3F1F" w:rsidRDefault="00BB3F1F" w:rsidP="00BB3F1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3F1F" w:rsidRPr="00F653FE" w:rsidRDefault="00BB3F1F" w:rsidP="00BB3F1F">
      <w:pPr>
        <w:widowControl/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Рабочая программа составлена на основе Федерального Государственного образовательного стандарта основного общего образования, утверждённого приказом №1897 Министерства образования и науки РФ  от 17.12. 2010 г. и «Примерные программы основного общего образования. Математика» М.: Просвещение, 2011, учебного плана на текущий учебный год, с учетом авторской программы по математике С.М. Никольского, М.К.Потапова, Н.Н.Решетникова, А.В.Шевкина. с включением темы «Теория множеств» из блока «Описательная статистика. Вероятность. Комбинаторика. Множества».</w:t>
      </w:r>
    </w:p>
    <w:p w:rsidR="00BB3F1F" w:rsidRPr="00F653FE" w:rsidRDefault="00BB3F1F" w:rsidP="00BB3F1F">
      <w:pPr>
        <w:widowControl/>
        <w:shd w:val="clear" w:color="auto" w:fill="FFFFFF"/>
        <w:suppressAutoHyphens w:val="0"/>
        <w:ind w:firstLine="70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0" w:name="h.gjdgxs"/>
      <w:bookmarkEnd w:id="0"/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 программе учтены требования основных нормативных документов, которыми должен руководствоваться учитель математики при реализации ФГОС, а именно:</w:t>
      </w:r>
    </w:p>
    <w:p w:rsidR="00BB3F1F" w:rsidRPr="00F653FE" w:rsidRDefault="00BB3F1F" w:rsidP="00BB3F1F">
      <w:pPr>
        <w:widowControl/>
        <w:numPr>
          <w:ilvl w:val="0"/>
          <w:numId w:val="1"/>
        </w:numPr>
        <w:shd w:val="clear" w:color="auto" w:fill="FFFFFF"/>
        <w:suppressAutoHyphens w:val="0"/>
        <w:ind w:left="92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Федеральный государственный образовательный стандарт основного общего образования/Минобрнауки РФ. – М.: Просвещение, 2011. – 48 с. – (Стандарты второго поколения).</w:t>
      </w:r>
    </w:p>
    <w:p w:rsidR="00BB3F1F" w:rsidRPr="00F653FE" w:rsidRDefault="00BB3F1F" w:rsidP="00BB3F1F">
      <w:pPr>
        <w:widowControl/>
        <w:numPr>
          <w:ilvl w:val="0"/>
          <w:numId w:val="1"/>
        </w:numPr>
        <w:shd w:val="clear" w:color="auto" w:fill="FFFFFF"/>
        <w:suppressAutoHyphens w:val="0"/>
        <w:ind w:left="92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1" w:name="h.30j0zll"/>
      <w:bookmarkEnd w:id="1"/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Фундаментальное ядро содержания общего образования / Под. Ред. В. В. Козлова, А. М. Кондакова. – М.: Просвещение, 2009. – 48 с. (Стандарты второго поколения).</w:t>
      </w:r>
    </w:p>
    <w:p w:rsidR="00BB3F1F" w:rsidRPr="00F653FE" w:rsidRDefault="00BB3F1F" w:rsidP="00BB3F1F">
      <w:pPr>
        <w:widowControl/>
        <w:numPr>
          <w:ilvl w:val="0"/>
          <w:numId w:val="1"/>
        </w:numPr>
        <w:shd w:val="clear" w:color="auto" w:fill="FFFFFF"/>
        <w:suppressAutoHyphens w:val="0"/>
        <w:ind w:left="92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2" w:name="h.1fob9te"/>
      <w:bookmarkEnd w:id="2"/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Примерная основная образовательная программа образовательного учреждения. Основная школа. – М.: Просвещение, 2011. – 342 с. – (Стандарты второго поколения).</w:t>
      </w:r>
    </w:p>
    <w:p w:rsidR="00BB3F1F" w:rsidRPr="00F653FE" w:rsidRDefault="00BB3F1F" w:rsidP="00BB3F1F">
      <w:pPr>
        <w:widowControl/>
        <w:numPr>
          <w:ilvl w:val="0"/>
          <w:numId w:val="1"/>
        </w:numPr>
        <w:shd w:val="clear" w:color="auto" w:fill="FFFFFF"/>
        <w:suppressAutoHyphens w:val="0"/>
        <w:ind w:left="92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3" w:name="h.3znysh7"/>
      <w:bookmarkEnd w:id="3"/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Примерные программы по учебным предметам. Математика 5-9 классы: проект. – 3-е изд. Перераб. – М.: Просвещение, 2011. – 64 с. – (Стандарты второго поколения).</w:t>
      </w:r>
    </w:p>
    <w:p w:rsidR="00BB3F1F" w:rsidRPr="00F653FE" w:rsidRDefault="00BB3F1F" w:rsidP="00BB3F1F">
      <w:pPr>
        <w:widowControl/>
        <w:numPr>
          <w:ilvl w:val="0"/>
          <w:numId w:val="1"/>
        </w:numPr>
        <w:shd w:val="clear" w:color="auto" w:fill="FFFFFF"/>
        <w:suppressAutoHyphens w:val="0"/>
        <w:ind w:left="92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Приказ Минобрнауки РФ от 04.10.2013 № 986 «Об утверждении федеральных требований к образовательным учреждениям в части минимальной оснащенности учебного процесса».</w:t>
      </w:r>
    </w:p>
    <w:p w:rsidR="00BB3F1F" w:rsidRPr="00F653FE" w:rsidRDefault="00BB3F1F" w:rsidP="00BB3F1F">
      <w:pPr>
        <w:widowControl/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Выбор данной авторской программы и учебно-методического комплекса обусловлен с преемственностью целей образования, логикой внутрипредметных связей, а также с возрастными особенностями развития учащихся, и опираются на вычислительные умения и навыки учащихся, полученные на уроках математики 1 – 4 классов, на знания учащимися основных свойств на все действия.</w:t>
      </w:r>
    </w:p>
    <w:p w:rsidR="00BB3F1F" w:rsidRPr="00F653FE" w:rsidRDefault="00BB3F1F" w:rsidP="00BB3F1F">
      <w:pPr>
        <w:widowControl/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Рабочая программа имеет целью обновление требований к уровню подготовки школьников в системе естественно-математического образования, отражающее важнейшую особенность педагогической концепции государственного стандарта- переход от сум</w:t>
      </w:r>
      <w:r w:rsidRPr="00BB3F1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мы «предметных результатов» к «</w:t>
      </w: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метапредметным результатам». Способствует решению следующих задач изучения математики ступени основного образования:</w:t>
      </w:r>
    </w:p>
    <w:p w:rsidR="00BB3F1F" w:rsidRPr="00F653FE" w:rsidRDefault="00BB3F1F" w:rsidP="00BB3F1F">
      <w:pPr>
        <w:widowControl/>
        <w:numPr>
          <w:ilvl w:val="0"/>
          <w:numId w:val="2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приобретение математических знаний и умений:</w:t>
      </w:r>
    </w:p>
    <w:p w:rsidR="00BB3F1F" w:rsidRPr="00F653FE" w:rsidRDefault="00BB3F1F" w:rsidP="00BB3F1F">
      <w:pPr>
        <w:widowControl/>
        <w:numPr>
          <w:ilvl w:val="0"/>
          <w:numId w:val="2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овладение обобщенными способами мыслительной, творческой деятельности:</w:t>
      </w:r>
    </w:p>
    <w:p w:rsidR="00BB3F1F" w:rsidRPr="00F653FE" w:rsidRDefault="00BB3F1F" w:rsidP="00BB3F1F">
      <w:pPr>
        <w:widowControl/>
        <w:numPr>
          <w:ilvl w:val="0"/>
          <w:numId w:val="2"/>
        </w:numPr>
        <w:shd w:val="clear" w:color="auto" w:fill="FFFFFF"/>
        <w:suppressAutoHyphens w:val="0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освоение компетенций учебно-познавательной, коммуникативной, рефлексивной, личностного саморазвития, ценностно-ориентационной и профессионально-трудового выбора</w:t>
      </w:r>
    </w:p>
    <w:p w:rsidR="00BB3F1F" w:rsidRPr="00F653FE" w:rsidRDefault="00BB3F1F" w:rsidP="00BB3F1F">
      <w:pPr>
        <w:widowControl/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Новизна данной программы определяется тем, что в основе построения данного курса лежит идея гуманизации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 Предлагаемый курс позволяет обеспечить формирование как</w:t>
      </w:r>
      <w:r w:rsidRPr="00F653F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предметных </w:t>
      </w: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умений</w:t>
      </w:r>
      <w:r w:rsidRPr="00F653F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, </w:t>
      </w: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так и</w:t>
      </w:r>
      <w:r w:rsidRPr="00F653F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 универсальных учебных действий</w:t>
      </w: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BB3F1F" w:rsidRPr="00F653FE" w:rsidRDefault="00BB3F1F" w:rsidP="00BB3F1F">
      <w:pPr>
        <w:widowControl/>
        <w:shd w:val="clear" w:color="auto" w:fill="FFFFFF"/>
        <w:suppressAutoHyphens w:val="0"/>
        <w:ind w:left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Обучение математике в основной школе направлено на достижение следующих</w:t>
      </w:r>
      <w:r w:rsidRPr="00BB3F1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 w:bidi="ar-SA"/>
        </w:rPr>
        <w:t>целей</w:t>
      </w: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:</w:t>
      </w:r>
    </w:p>
    <w:p w:rsidR="00BB3F1F" w:rsidRPr="00F653FE" w:rsidRDefault="00BB3F1F" w:rsidP="00BB3F1F">
      <w:pPr>
        <w:widowControl/>
        <w:shd w:val="clear" w:color="auto" w:fill="FFFFFF"/>
        <w:suppressAutoHyphens w:val="0"/>
        <w:ind w:firstLine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в</w:t>
      </w: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</w:t>
      </w:r>
      <w:r w:rsidRPr="00F653F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направлении  личностного развития:</w:t>
      </w:r>
    </w:p>
    <w:p w:rsidR="00BB3F1F" w:rsidRPr="00F653FE" w:rsidRDefault="00BB3F1F" w:rsidP="00BB3F1F">
      <w:pPr>
        <w:widowControl/>
        <w:numPr>
          <w:ilvl w:val="0"/>
          <w:numId w:val="3"/>
        </w:numPr>
        <w:shd w:val="clear" w:color="auto" w:fill="FFFFFF"/>
        <w:suppressAutoHyphens w:val="0"/>
        <w:ind w:left="284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представлений о математике, как части общечеловеческой культуры, о значимости математики в развитии цивилизации и современного общества;</w:t>
      </w:r>
    </w:p>
    <w:p w:rsidR="00BB3F1F" w:rsidRPr="00F653FE" w:rsidRDefault="00BB3F1F" w:rsidP="00BB3F1F">
      <w:pPr>
        <w:widowControl/>
        <w:numPr>
          <w:ilvl w:val="0"/>
          <w:numId w:val="3"/>
        </w:numPr>
        <w:shd w:val="clear" w:color="auto" w:fill="FFFFFF"/>
        <w:suppressAutoHyphens w:val="0"/>
        <w:ind w:left="284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логического и критического мышления, культуры речи, способности к умственному эксперименту;</w:t>
      </w:r>
    </w:p>
    <w:p w:rsidR="00BB3F1F" w:rsidRPr="00F653FE" w:rsidRDefault="00BB3F1F" w:rsidP="00BB3F1F">
      <w:pPr>
        <w:widowControl/>
        <w:numPr>
          <w:ilvl w:val="0"/>
          <w:numId w:val="3"/>
        </w:numPr>
        <w:shd w:val="clear" w:color="auto" w:fill="FFFFFF"/>
        <w:suppressAutoHyphens w:val="0"/>
        <w:ind w:left="284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BB3F1F" w:rsidRPr="00F653FE" w:rsidRDefault="00BB3F1F" w:rsidP="00BB3F1F">
      <w:pPr>
        <w:widowControl/>
        <w:numPr>
          <w:ilvl w:val="0"/>
          <w:numId w:val="3"/>
        </w:numPr>
        <w:shd w:val="clear" w:color="auto" w:fill="FFFFFF"/>
        <w:suppressAutoHyphens w:val="0"/>
        <w:ind w:left="284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BB3F1F" w:rsidRPr="00F653FE" w:rsidRDefault="00BB3F1F" w:rsidP="00BB3F1F">
      <w:pPr>
        <w:widowControl/>
        <w:numPr>
          <w:ilvl w:val="0"/>
          <w:numId w:val="3"/>
        </w:numPr>
        <w:shd w:val="clear" w:color="auto" w:fill="FFFFFF"/>
        <w:suppressAutoHyphens w:val="0"/>
        <w:ind w:left="284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качеств мышления, необходимых для адаптации в современном информационном обществе;</w:t>
      </w:r>
    </w:p>
    <w:p w:rsidR="00BB3F1F" w:rsidRPr="00F653FE" w:rsidRDefault="00BB3F1F" w:rsidP="00BB3F1F">
      <w:pPr>
        <w:widowControl/>
        <w:numPr>
          <w:ilvl w:val="0"/>
          <w:numId w:val="3"/>
        </w:numPr>
        <w:shd w:val="clear" w:color="auto" w:fill="FFFFFF"/>
        <w:suppressAutoHyphens w:val="0"/>
        <w:ind w:left="284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интереса к математическому творчеству и математических способностей;</w:t>
      </w:r>
    </w:p>
    <w:p w:rsidR="00BB3F1F" w:rsidRPr="00F653FE" w:rsidRDefault="00BB3F1F" w:rsidP="00BB3F1F">
      <w:pPr>
        <w:widowControl/>
        <w:shd w:val="clear" w:color="auto" w:fill="FFFFFF"/>
        <w:suppressAutoHyphens w:val="0"/>
        <w:ind w:firstLine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в метапредметном направлении:</w:t>
      </w:r>
    </w:p>
    <w:p w:rsidR="00BB3F1F" w:rsidRPr="00F653FE" w:rsidRDefault="00BB3F1F" w:rsidP="00BB3F1F">
      <w:pPr>
        <w:widowControl/>
        <w:numPr>
          <w:ilvl w:val="0"/>
          <w:numId w:val="4"/>
        </w:numPr>
        <w:shd w:val="clear" w:color="auto" w:fill="FFFFFF"/>
        <w:suppressAutoHyphens w:val="0"/>
        <w:ind w:left="284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BB3F1F" w:rsidRPr="00F653FE" w:rsidRDefault="00BB3F1F" w:rsidP="00BB3F1F">
      <w:pPr>
        <w:widowControl/>
        <w:numPr>
          <w:ilvl w:val="0"/>
          <w:numId w:val="4"/>
        </w:numPr>
        <w:shd w:val="clear" w:color="auto" w:fill="FFFFFF"/>
        <w:suppressAutoHyphens w:val="0"/>
        <w:ind w:left="284" w:firstLine="9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общих способов интеллектуальной деятельност</w:t>
      </w:r>
      <w:r w:rsidRPr="00BB3F1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и, характерных для математики и</w:t>
      </w: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являющихся основой познавательной культуры, значимой для различных сфер человеческой деятельности;</w:t>
      </w:r>
    </w:p>
    <w:p w:rsidR="00BB3F1F" w:rsidRPr="00F653FE" w:rsidRDefault="00BB3F1F" w:rsidP="00BB3F1F">
      <w:pPr>
        <w:widowControl/>
        <w:shd w:val="clear" w:color="auto" w:fill="FFFFFF"/>
        <w:suppressAutoHyphens w:val="0"/>
        <w:ind w:firstLine="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в предметном направлении:</w:t>
      </w:r>
    </w:p>
    <w:p w:rsidR="00BB3F1F" w:rsidRPr="00F653FE" w:rsidRDefault="00BB3F1F" w:rsidP="00BB3F1F">
      <w:pPr>
        <w:widowControl/>
        <w:shd w:val="clear" w:color="auto" w:fill="FFFFFF"/>
        <w:suppressAutoHyphens w:val="0"/>
        <w:ind w:lef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•        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BB3F1F" w:rsidRPr="00F653FE" w:rsidRDefault="00BB3F1F" w:rsidP="00BB3F1F">
      <w:pPr>
        <w:widowControl/>
        <w:shd w:val="clear" w:color="auto" w:fill="FFFFFF"/>
        <w:suppressAutoHyphens w:val="0"/>
        <w:ind w:lef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BB3F1F" w:rsidRPr="00F653FE" w:rsidRDefault="00BB3F1F" w:rsidP="00BB3F1F">
      <w:pPr>
        <w:widowControl/>
        <w:shd w:val="clear" w:color="auto" w:fill="FFFFFF"/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При организации процесса обучения в рамках данной программы предполагается применением следующих педагогических технологий обучения: личностно-ориентированная (педагогика сотрудничества), </w:t>
      </w:r>
      <w:r w:rsidRPr="00F653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позволяющую увидеть уровень обученности каждого ученика и своевременно подкорректировать её; технология уровневой дифференциации, позволяющая ребенку выбирать уровень сложности, информационно-коммуникационная технология, обеспечивающая формирование учебно-познавательной и информационной деятельности учащихся.</w:t>
      </w:r>
    </w:p>
    <w:p w:rsidR="00BB3F1F" w:rsidRPr="00BB3F1F" w:rsidRDefault="00BB3F1F" w:rsidP="00BB3F1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3F1F" w:rsidRPr="00BB3F1F" w:rsidRDefault="00BB3F1F" w:rsidP="00BB3F1F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3F1F" w:rsidRPr="00BB3F1F" w:rsidRDefault="00BB3F1F" w:rsidP="00BB3F1F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3F1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BB3F1F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BB3F1F" w:rsidRPr="00BB3F1F" w:rsidRDefault="00BB3F1F" w:rsidP="00BB3F1F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B3F1F" w:rsidRPr="00BB3F1F" w:rsidRDefault="00BB3F1F" w:rsidP="00BB3F1F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BB3F1F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МБОУ «СОШ № 9 им. А.М. Цебиева» согласно Учебному плану школы учебный год составляет 3</w:t>
      </w:r>
      <w:r w:rsidR="001B598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5</w:t>
      </w:r>
      <w:r w:rsidRPr="00BB3F1F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недел</w:t>
      </w:r>
      <w:r w:rsidR="001B598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ь</w:t>
      </w:r>
      <w:bookmarkStart w:id="4" w:name="_GoBack"/>
      <w:bookmarkEnd w:id="4"/>
      <w:r w:rsidRPr="00BB3F1F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, поэтому на изучение математики на этапе основного общего образования отводится время в объёме 17</w:t>
      </w:r>
      <w:r w:rsidR="001B598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5</w:t>
      </w:r>
      <w:r w:rsidRPr="00BB3F1F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BB3F1F" w:rsidRPr="00BB3F1F" w:rsidRDefault="00BB3F1F" w:rsidP="00BB3F1F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BB3F1F" w:rsidRPr="00BB3F1F" w:rsidRDefault="00BB3F1F" w:rsidP="00BB3F1F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2"/>
        <w:gridCol w:w="2747"/>
        <w:gridCol w:w="3159"/>
      </w:tblGrid>
      <w:tr w:rsidR="00BB3F1F" w:rsidRPr="00BB3F1F" w:rsidTr="00266FAB">
        <w:trPr>
          <w:trHeight w:val="256"/>
        </w:trPr>
        <w:tc>
          <w:tcPr>
            <w:tcW w:w="3016" w:type="dxa"/>
          </w:tcPr>
          <w:p w:rsidR="00BB3F1F" w:rsidRPr="00BB3F1F" w:rsidRDefault="00BB3F1F" w:rsidP="00266FAB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B3F1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5 классе</w:t>
            </w:r>
          </w:p>
        </w:tc>
        <w:tc>
          <w:tcPr>
            <w:tcW w:w="2850" w:type="dxa"/>
          </w:tcPr>
          <w:p w:rsidR="00BB3F1F" w:rsidRPr="00BB3F1F" w:rsidRDefault="00BB3F1F" w:rsidP="001B598D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B3F1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17</w:t>
            </w:r>
            <w:r w:rsidR="001B598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BB3F1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BB3F1F" w:rsidRPr="00BB3F1F" w:rsidRDefault="00BB3F1F" w:rsidP="0026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1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 ч. в неделю</w:t>
            </w:r>
          </w:p>
        </w:tc>
      </w:tr>
    </w:tbl>
    <w:p w:rsidR="00BB3F1F" w:rsidRPr="00BB3F1F" w:rsidRDefault="00BB3F1F" w:rsidP="00BB3F1F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B3F1F" w:rsidRPr="00BB3F1F" w:rsidRDefault="00BB3F1F" w:rsidP="00BB3F1F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B3F1F" w:rsidRPr="00BB3F1F" w:rsidRDefault="00BB3F1F" w:rsidP="00BB3F1F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B3F1F">
        <w:rPr>
          <w:color w:val="000000"/>
          <w:sz w:val="28"/>
          <w:szCs w:val="28"/>
        </w:rPr>
        <w:t xml:space="preserve">Для реализации программного содержания используются следующие учебные пособия: </w:t>
      </w:r>
    </w:p>
    <w:p w:rsidR="00BB3F1F" w:rsidRPr="00BB3F1F" w:rsidRDefault="00BB3F1F" w:rsidP="00BB3F1F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3F1F" w:rsidRPr="001838F3" w:rsidRDefault="00BB3F1F" w:rsidP="00BB3F1F">
      <w:pPr>
        <w:widowControl/>
        <w:numPr>
          <w:ilvl w:val="0"/>
          <w:numId w:val="5"/>
        </w:numPr>
        <w:shd w:val="clear" w:color="auto" w:fill="FFFFFF"/>
        <w:suppressAutoHyphens w:val="0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«Математика 5». Учебник для 5 класса общеобразовательных учреждений. /С.М.Никольский, М.К.Потапов, Н.Н.Решетников, А.В.Шевкин – Изд. 5-е. – М.: Просвещение, 2011,</w:t>
      </w:r>
    </w:p>
    <w:p w:rsidR="00BB3F1F" w:rsidRPr="001838F3" w:rsidRDefault="00BB3F1F" w:rsidP="00BB3F1F">
      <w:pPr>
        <w:widowControl/>
        <w:numPr>
          <w:ilvl w:val="0"/>
          <w:numId w:val="5"/>
        </w:numPr>
        <w:shd w:val="clear" w:color="auto" w:fill="FFFFFF"/>
        <w:suppressAutoHyphens w:val="0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Потапов М.К., Шевкин А.В.Дидактические материалы по математике для 5 класса. – М.: Просвещение, - 4-е изд. 2011.</w:t>
      </w:r>
    </w:p>
    <w:p w:rsidR="00BB3F1F" w:rsidRPr="001838F3" w:rsidRDefault="00BB3F1F" w:rsidP="00BB3F1F">
      <w:pPr>
        <w:widowControl/>
        <w:numPr>
          <w:ilvl w:val="0"/>
          <w:numId w:val="5"/>
        </w:numPr>
        <w:shd w:val="clear" w:color="auto" w:fill="FFFFFF"/>
        <w:suppressAutoHyphens w:val="0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8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Потапов М.К., Шевкин А.В.Рабочая тетрадь по математике для 5 класса. – М.: Просвещение, - 3-е изд. 2011.</w:t>
      </w:r>
    </w:p>
    <w:p w:rsidR="00BB3F1F" w:rsidRPr="00BB3F1F" w:rsidRDefault="00BB3F1F" w:rsidP="00BB3F1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BB3F1F" w:rsidRPr="00BB3F1F" w:rsidRDefault="00BB3F1F" w:rsidP="00BB3F1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BB3F1F" w:rsidRPr="00BB3F1F" w:rsidRDefault="00BB3F1F" w:rsidP="00BB3F1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BB3F1F" w:rsidRPr="00BB3F1F" w:rsidRDefault="00BB3F1F" w:rsidP="00BB3F1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BB3F1F" w:rsidRPr="00BB3F1F" w:rsidRDefault="00BB3F1F" w:rsidP="00BB3F1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BB3F1F" w:rsidRPr="00BB3F1F" w:rsidRDefault="00BB3F1F" w:rsidP="00BB3F1F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E042D8" w:rsidRPr="00BB3F1F" w:rsidRDefault="00E042D8">
      <w:pPr>
        <w:rPr>
          <w:rFonts w:ascii="Times New Roman" w:hAnsi="Times New Roman" w:cs="Times New Roman"/>
          <w:sz w:val="28"/>
          <w:szCs w:val="28"/>
        </w:rPr>
      </w:pPr>
    </w:p>
    <w:sectPr w:rsidR="00E042D8" w:rsidRPr="00BB3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F2CC4"/>
    <w:multiLevelType w:val="multilevel"/>
    <w:tmpl w:val="52A4E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0B70E1"/>
    <w:multiLevelType w:val="multilevel"/>
    <w:tmpl w:val="4FBE7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B51F92"/>
    <w:multiLevelType w:val="multilevel"/>
    <w:tmpl w:val="A7AC2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2C2A7F"/>
    <w:multiLevelType w:val="multilevel"/>
    <w:tmpl w:val="FD400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51524EC"/>
    <w:multiLevelType w:val="multilevel"/>
    <w:tmpl w:val="6F22D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F1F"/>
    <w:rsid w:val="001B598D"/>
    <w:rsid w:val="00BB3F1F"/>
    <w:rsid w:val="00E0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69663"/>
  <w15:chartTrackingRefBased/>
  <w15:docId w15:val="{DB09BD3E-5A72-422D-9133-79851473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F1F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6">
    <w:name w:val="c36"/>
    <w:basedOn w:val="a"/>
    <w:rsid w:val="00BB3F1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890</Words>
  <Characters>5075</Characters>
  <Application>Microsoft Office Word</Application>
  <DocSecurity>0</DocSecurity>
  <Lines>42</Lines>
  <Paragraphs>11</Paragraphs>
  <ScaleCrop>false</ScaleCrop>
  <Company/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2017-10-24T11:25:00Z</dcterms:created>
  <dcterms:modified xsi:type="dcterms:W3CDTF">2020-09-04T15:02:00Z</dcterms:modified>
</cp:coreProperties>
</file>